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04E39D64" w:rsidR="0024542C" w:rsidRPr="0016646E" w:rsidRDefault="003F344D" w:rsidP="00FF77C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Nowy Dwór Mazowiecki, data (wpisać datę)</w:t>
      </w:r>
      <w:r w:rsidR="00C45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="0024542C" w:rsidRPr="0016646E">
        <w:rPr>
          <w:rFonts w:ascii="Arial" w:hAnsi="Arial" w:cs="Arial"/>
          <w:sz w:val="24"/>
          <w:szCs w:val="24"/>
        </w:rPr>
        <w:t>................</w:t>
      </w:r>
    </w:p>
    <w:p w14:paraId="5A8788D3" w14:textId="2BF6D1D3" w:rsidR="0024542C" w:rsidRPr="0016646E" w:rsidRDefault="00552D9D" w:rsidP="00552D9D">
      <w:pPr>
        <w:spacing w:before="1920" w:after="120" w:line="360" w:lineRule="auto"/>
        <w:ind w:left="4536"/>
        <w:rPr>
          <w:rFonts w:ascii="Arial" w:hAnsi="Arial" w:cs="Arial"/>
          <w:sz w:val="32"/>
          <w:szCs w:val="32"/>
          <w:vertAlign w:val="superscript"/>
        </w:rPr>
      </w:pPr>
      <w:r w:rsidRPr="0016646E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45A1A76A">
            <wp:simplePos x="0" y="0"/>
            <wp:positionH relativeFrom="margin">
              <wp:align>left</wp:align>
            </wp:positionH>
            <wp:positionV relativeFrom="paragraph">
              <wp:posOffset>58572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46E" w:rsidRPr="0016646E">
        <w:rPr>
          <w:rFonts w:ascii="Arial" w:hAnsi="Arial" w:cs="Arial"/>
          <w:b/>
          <w:sz w:val="32"/>
          <w:szCs w:val="32"/>
        </w:rPr>
        <w:t>B</w:t>
      </w:r>
      <w:r w:rsidR="0024542C" w:rsidRPr="0016646E">
        <w:rPr>
          <w:rFonts w:ascii="Arial" w:hAnsi="Arial" w:cs="Arial"/>
          <w:b/>
          <w:sz w:val="32"/>
          <w:szCs w:val="32"/>
        </w:rPr>
        <w:t>urmistrz Miasta</w:t>
      </w:r>
      <w:r w:rsidR="0024542C" w:rsidRPr="0016646E">
        <w:rPr>
          <w:rFonts w:ascii="Arial" w:hAnsi="Arial" w:cs="Arial"/>
          <w:b/>
          <w:sz w:val="32"/>
          <w:szCs w:val="32"/>
        </w:rPr>
        <w:br/>
        <w:t>Nowy Dwór Mazowiecki</w:t>
      </w:r>
    </w:p>
    <w:p w14:paraId="0D2DCEEC" w14:textId="07106F8A" w:rsidR="00552D9D" w:rsidRDefault="00552D9D" w:rsidP="00552D9D">
      <w:pPr>
        <w:pStyle w:val="Tytu"/>
      </w:pPr>
      <w:r w:rsidRPr="00552D9D">
        <w:t>Wniosek</w:t>
      </w:r>
      <w:r>
        <w:t xml:space="preserve"> </w:t>
      </w:r>
      <w:r w:rsidRPr="00552D9D">
        <w:t>o wpis/zmianę zakresu wpisu</w:t>
      </w:r>
      <w:r>
        <w:rPr>
          <w:rStyle w:val="Odwoanieprzypisudolnego"/>
          <w:b w:val="0"/>
        </w:rPr>
        <w:footnoteReference w:id="1"/>
      </w:r>
      <w:r w:rsidRPr="00552D9D">
        <w:t xml:space="preserve"> do rejestru działalności regulowanej</w:t>
      </w:r>
      <w:r>
        <w:t xml:space="preserve"> </w:t>
      </w:r>
      <w:r w:rsidRPr="00552D9D">
        <w:t>w</w:t>
      </w:r>
      <w:r>
        <w:t> </w:t>
      </w:r>
      <w:r w:rsidRPr="00552D9D">
        <w:t>zakresie odbierania odpadów komunalnych</w:t>
      </w:r>
      <w:r>
        <w:t xml:space="preserve"> </w:t>
      </w:r>
      <w:r w:rsidRPr="00552D9D">
        <w:t>od właścicieli nieruchomości</w:t>
      </w:r>
    </w:p>
    <w:p w14:paraId="1BC7992B" w14:textId="0D1E30D6" w:rsidR="00552D9D" w:rsidRDefault="00552D9D" w:rsidP="00552D9D">
      <w:pPr>
        <w:pStyle w:val="Akapitzlist"/>
        <w:numPr>
          <w:ilvl w:val="0"/>
          <w:numId w:val="13"/>
        </w:numPr>
        <w:spacing w:before="120" w:after="120" w:line="360" w:lineRule="auto"/>
        <w:ind w:left="0" w:firstLine="0"/>
        <w:rPr>
          <w:rFonts w:cs="Calibri"/>
          <w:sz w:val="24"/>
          <w:szCs w:val="24"/>
        </w:rPr>
      </w:pPr>
      <w:r w:rsidRPr="00552D9D">
        <w:rPr>
          <w:rFonts w:cs="Calibri"/>
          <w:sz w:val="24"/>
          <w:szCs w:val="24"/>
        </w:rPr>
        <w:t>Nazwa firmy i oznaczenie siedziby lub imię i nazwisko i adres</w:t>
      </w:r>
      <w:r>
        <w:rPr>
          <w:rFonts w:cs="Calibri"/>
          <w:sz w:val="24"/>
          <w:szCs w:val="24"/>
        </w:rPr>
        <w:t xml:space="preserve"> (uzupełnić poniżej)</w:t>
      </w:r>
      <w:r w:rsidRPr="00552D9D">
        <w:rPr>
          <w:rFonts w:cs="Calibri"/>
          <w:sz w:val="24"/>
          <w:szCs w:val="24"/>
        </w:rPr>
        <w:t>:</w:t>
      </w:r>
    </w:p>
    <w:p w14:paraId="05391CD7" w14:textId="3261D9F5" w:rsidR="00552D9D" w:rsidRPr="00552D9D" w:rsidRDefault="00552D9D" w:rsidP="00552D9D">
      <w:pPr>
        <w:spacing w:before="120" w:after="12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45D76414" w14:textId="7920500A" w:rsidR="00552D9D" w:rsidRDefault="00552D9D" w:rsidP="00552D9D">
      <w:pPr>
        <w:pStyle w:val="Akapitzlist"/>
        <w:numPr>
          <w:ilvl w:val="0"/>
          <w:numId w:val="13"/>
        </w:numPr>
        <w:spacing w:before="120" w:after="120" w:line="360" w:lineRule="auto"/>
        <w:ind w:left="0" w:firstLine="0"/>
        <w:rPr>
          <w:rFonts w:cs="Calibri"/>
          <w:sz w:val="24"/>
          <w:szCs w:val="24"/>
        </w:rPr>
      </w:pPr>
      <w:r w:rsidRPr="00552D9D">
        <w:rPr>
          <w:rFonts w:cs="Calibri"/>
          <w:sz w:val="24"/>
          <w:szCs w:val="24"/>
        </w:rPr>
        <w:t>Numer identyfikacji podatkowej (NIP):</w:t>
      </w:r>
    </w:p>
    <w:p w14:paraId="37E88276" w14:textId="52422A7D" w:rsidR="00552D9D" w:rsidRPr="00552D9D" w:rsidRDefault="00552D9D" w:rsidP="00552D9D">
      <w:pPr>
        <w:pStyle w:val="Akapitzlist"/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552D9D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4B682B74" w14:textId="086A15A7" w:rsidR="00552D9D" w:rsidRDefault="00552D9D" w:rsidP="00552D9D">
      <w:pPr>
        <w:pStyle w:val="Akapitzlist"/>
        <w:numPr>
          <w:ilvl w:val="0"/>
          <w:numId w:val="13"/>
        </w:numPr>
        <w:spacing w:before="240" w:after="240" w:line="360" w:lineRule="auto"/>
        <w:ind w:left="0" w:firstLine="0"/>
        <w:rPr>
          <w:rFonts w:cs="Calibri"/>
          <w:sz w:val="24"/>
          <w:szCs w:val="24"/>
        </w:rPr>
      </w:pPr>
      <w:r w:rsidRPr="00552D9D">
        <w:rPr>
          <w:rFonts w:cs="Calibri"/>
          <w:sz w:val="24"/>
          <w:szCs w:val="24"/>
        </w:rPr>
        <w:t>Numer identyfikacyjny REGON, o ile przedsiębiorca taki numer posiada:</w:t>
      </w:r>
    </w:p>
    <w:p w14:paraId="6D2C26B1" w14:textId="0F9339F1" w:rsidR="00552D9D" w:rsidRPr="00552D9D" w:rsidRDefault="00552D9D" w:rsidP="00552D9D">
      <w:pPr>
        <w:pStyle w:val="Akapitzlist"/>
        <w:spacing w:before="240" w:after="240" w:line="360" w:lineRule="auto"/>
        <w:ind w:left="0"/>
        <w:rPr>
          <w:rFonts w:cs="Calibri"/>
          <w:sz w:val="24"/>
          <w:szCs w:val="24"/>
        </w:rPr>
      </w:pPr>
      <w:r w:rsidRPr="00552D9D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CBE04FC" w14:textId="637B659B" w:rsidR="00552D9D" w:rsidRPr="00552D9D" w:rsidRDefault="00552D9D" w:rsidP="00552D9D">
      <w:pPr>
        <w:pStyle w:val="Akapitzlist"/>
        <w:numPr>
          <w:ilvl w:val="0"/>
          <w:numId w:val="13"/>
        </w:numPr>
        <w:spacing w:before="240" w:after="240" w:line="360" w:lineRule="auto"/>
        <w:ind w:left="0" w:firstLine="0"/>
        <w:rPr>
          <w:rFonts w:asciiTheme="minorHAnsi" w:hAnsiTheme="minorHAnsi" w:cstheme="minorHAnsi"/>
          <w:iCs/>
          <w:sz w:val="24"/>
          <w:szCs w:val="24"/>
        </w:rPr>
      </w:pPr>
      <w:r w:rsidRPr="00552D9D">
        <w:rPr>
          <w:rFonts w:cs="Calibri"/>
          <w:sz w:val="24"/>
          <w:szCs w:val="24"/>
        </w:rPr>
        <w:t>Określenie rodzaju odbieranych odpadów komunalnych</w:t>
      </w:r>
      <w:r>
        <w:rPr>
          <w:rStyle w:val="Odwoanieprzypisudolnego"/>
          <w:rFonts w:cs="Calibri"/>
          <w:sz w:val="24"/>
          <w:szCs w:val="24"/>
        </w:rPr>
        <w:footnoteReference w:id="2"/>
      </w:r>
      <w:r>
        <w:rPr>
          <w:rFonts w:cs="Calibri"/>
          <w:sz w:val="24"/>
          <w:szCs w:val="24"/>
        </w:rPr>
        <w:t xml:space="preserve"> (wpisać poniżej kod odpadu i rodzaj odpadu)</w:t>
      </w:r>
    </w:p>
    <w:p w14:paraId="2E0965E1" w14:textId="6A9BD363" w:rsidR="00552D9D" w:rsidRPr="00552D9D" w:rsidRDefault="00552D9D" w:rsidP="00552D9D">
      <w:pPr>
        <w:pStyle w:val="Akapitzlist"/>
        <w:spacing w:before="240" w:after="240"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552D9D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FDAE077" w14:textId="1845FC06" w:rsidR="0083180B" w:rsidRPr="00552D9D" w:rsidRDefault="0029004B" w:rsidP="00552D9D">
      <w:pPr>
        <w:pStyle w:val="Akapitzlist"/>
        <w:spacing w:before="240" w:after="240" w:line="360" w:lineRule="auto"/>
        <w:ind w:left="0"/>
        <w:rPr>
          <w:rFonts w:asciiTheme="minorHAnsi" w:hAnsiTheme="minorHAnsi" w:cstheme="minorHAnsi"/>
          <w:iCs/>
          <w:sz w:val="24"/>
          <w:szCs w:val="24"/>
        </w:rPr>
      </w:pPr>
      <w:r w:rsidRPr="00552D9D">
        <w:rPr>
          <w:rFonts w:asciiTheme="minorHAnsi" w:hAnsiTheme="minorHAnsi" w:cstheme="minorHAnsi"/>
          <w:iCs/>
          <w:sz w:val="24"/>
          <w:szCs w:val="24"/>
        </w:rPr>
        <w:t>Podpis</w:t>
      </w:r>
      <w:r w:rsidR="00552D9D" w:rsidRPr="00552D9D">
        <w:t xml:space="preserve"> </w:t>
      </w:r>
      <w:r w:rsidR="00552D9D" w:rsidRPr="00552D9D">
        <w:rPr>
          <w:rFonts w:asciiTheme="minorHAnsi" w:hAnsiTheme="minorHAnsi" w:cstheme="minorHAnsi"/>
          <w:iCs/>
          <w:sz w:val="24"/>
          <w:szCs w:val="24"/>
        </w:rPr>
        <w:t>osoby uprawnionej</w:t>
      </w:r>
      <w:r w:rsidRPr="00552D9D">
        <w:rPr>
          <w:rFonts w:asciiTheme="minorHAnsi" w:hAnsiTheme="minorHAnsi" w:cstheme="minorHAnsi"/>
          <w:iCs/>
          <w:sz w:val="24"/>
          <w:szCs w:val="24"/>
        </w:rPr>
        <w:t xml:space="preserve"> (uzupełnić poniżej)</w:t>
      </w:r>
    </w:p>
    <w:p w14:paraId="24D15025" w14:textId="2656ED50" w:rsidR="0083180B" w:rsidRPr="00C452FC" w:rsidRDefault="0083180B" w:rsidP="00C452F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452FC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771D8E98" w14:textId="4552F971" w:rsidR="00C452FC" w:rsidRDefault="00C452FC" w:rsidP="00C452FC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452FC">
        <w:rPr>
          <w:rFonts w:asciiTheme="minorHAnsi" w:hAnsiTheme="minorHAnsi" w:cstheme="minorHAnsi"/>
          <w:bCs/>
          <w:sz w:val="24"/>
          <w:szCs w:val="24"/>
        </w:rPr>
        <w:t>Załączniki</w:t>
      </w:r>
      <w:r w:rsidR="00A865D0">
        <w:rPr>
          <w:rFonts w:asciiTheme="minorHAnsi" w:hAnsiTheme="minorHAnsi" w:cstheme="minorHAnsi"/>
          <w:bCs/>
          <w:sz w:val="24"/>
          <w:szCs w:val="24"/>
        </w:rPr>
        <w:t>:</w:t>
      </w:r>
    </w:p>
    <w:p w14:paraId="48EC9C9D" w14:textId="77777777" w:rsidR="00A865D0" w:rsidRPr="00A865D0" w:rsidRDefault="00A865D0" w:rsidP="00A865D0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865D0">
        <w:rPr>
          <w:rFonts w:asciiTheme="minorHAnsi" w:hAnsiTheme="minorHAnsi" w:cstheme="minorHAnsi"/>
          <w:bCs/>
          <w:sz w:val="24"/>
          <w:szCs w:val="24"/>
        </w:rPr>
        <w:t>1.</w:t>
      </w:r>
      <w:r w:rsidRPr="00A865D0">
        <w:rPr>
          <w:rFonts w:asciiTheme="minorHAnsi" w:hAnsiTheme="minorHAnsi" w:cstheme="minorHAnsi"/>
          <w:bCs/>
          <w:sz w:val="24"/>
          <w:szCs w:val="24"/>
        </w:rPr>
        <w:tab/>
        <w:t>Dowód uiszczenia opłaty (oryginał) w przypadku zwolnienia z opłaty należy dołączyć kopię urzędowo poświadczonego zezwolenia na prowadzenie działalności w zakresie odbierania odpadów komunalnych od właścicieli nieruchomości</w:t>
      </w:r>
    </w:p>
    <w:p w14:paraId="0692075D" w14:textId="6AE3C356" w:rsidR="0029004B" w:rsidRPr="0016646E" w:rsidRDefault="00A865D0" w:rsidP="00A865D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A865D0">
        <w:rPr>
          <w:rFonts w:asciiTheme="minorHAnsi" w:hAnsiTheme="minorHAnsi" w:cstheme="minorHAnsi"/>
          <w:bCs/>
          <w:sz w:val="24"/>
          <w:szCs w:val="24"/>
        </w:rPr>
        <w:t>2.</w:t>
      </w:r>
      <w:r w:rsidRPr="00A865D0">
        <w:rPr>
          <w:rFonts w:asciiTheme="minorHAnsi" w:hAnsiTheme="minorHAnsi" w:cstheme="minorHAnsi"/>
          <w:bCs/>
          <w:sz w:val="24"/>
          <w:szCs w:val="24"/>
        </w:rPr>
        <w:tab/>
        <w:t>Oświadczenie o spełnieniu warunków wymaganych do wykonywania działalności w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A865D0">
        <w:rPr>
          <w:rFonts w:asciiTheme="minorHAnsi" w:hAnsiTheme="minorHAnsi" w:cstheme="minorHAnsi"/>
          <w:bCs/>
          <w:sz w:val="24"/>
          <w:szCs w:val="24"/>
        </w:rPr>
        <w:t>zakresie odbierania odpadów komunalnych od właścicieli nieruchomości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54B1D52" w14:textId="77777777" w:rsidR="005D2998" w:rsidRPr="003F344D" w:rsidRDefault="005D2998" w:rsidP="0029004B">
      <w:pPr>
        <w:pStyle w:val="Nagwek1"/>
        <w:rPr>
          <w:rFonts w:ascii="Arial" w:hAnsi="Arial" w:cs="Arial"/>
          <w:b w:val="0"/>
          <w:sz w:val="24"/>
          <w:szCs w:val="24"/>
        </w:rPr>
      </w:pPr>
      <w:r w:rsidRPr="003F344D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7942531E" w14:textId="516AFF59" w:rsidR="005D2998" w:rsidRPr="003F344D" w:rsidRDefault="005D2998" w:rsidP="0029004B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Zgodnie z art. 13 ust. 1 i ust. 2 Rozporządzenia Parlamentu Europejskiego i Rady z dnia 27 kwietnia 2016r. o ochronie osób fizycznych w związku z przetwarzaniem danych osobowych i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 numerem tel. (22) 5122111;</w:t>
      </w:r>
    </w:p>
    <w:p w14:paraId="5ACA023E" w14:textId="77777777" w:rsidR="005D2998" w:rsidRPr="003F344D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3F344D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3F344D">
        <w:rPr>
          <w:rFonts w:ascii="Arial" w:hAnsi="Arial" w:cs="Arial"/>
          <w:iCs/>
          <w:sz w:val="24"/>
          <w:szCs w:val="24"/>
        </w:rPr>
        <w:t>. </w:t>
      </w:r>
    </w:p>
    <w:p w14:paraId="27412429" w14:textId="2A285D6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</w:t>
      </w:r>
      <w:r w:rsidR="0029004B" w:rsidRPr="003F344D">
        <w:rPr>
          <w:rFonts w:ascii="Arial" w:hAnsi="Arial" w:cs="Arial"/>
          <w:iCs/>
          <w:sz w:val="24"/>
          <w:szCs w:val="24"/>
        </w:rPr>
        <w:t> </w:t>
      </w:r>
      <w:r w:rsidRPr="003F344D">
        <w:rPr>
          <w:rFonts w:ascii="Arial" w:hAnsi="Arial" w:cs="Arial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 planowaniu i zagospodarowaniu przestrzennym. Kodeks postępowania administracyjnego oraz przepisów wykonawczych do ww. aktów prawnych.</w:t>
      </w:r>
    </w:p>
    <w:p w14:paraId="0915137D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7B393163" w14:textId="1867AE6E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podmiotom przetwarzającym je na zlecenie Administratora danych </w:t>
      </w:r>
      <w:r w:rsidR="0029004B" w:rsidRPr="003F344D">
        <w:rPr>
          <w:rFonts w:ascii="Arial" w:hAnsi="Arial" w:cs="Arial"/>
          <w:iCs/>
          <w:sz w:val="24"/>
          <w:szCs w:val="24"/>
        </w:rPr>
        <w:t>osobowych</w:t>
      </w:r>
      <w:r w:rsidRPr="003F344D">
        <w:rPr>
          <w:rFonts w:ascii="Arial" w:hAnsi="Arial" w:cs="Arial"/>
          <w:iCs/>
          <w:sz w:val="24"/>
          <w:szCs w:val="24"/>
        </w:rPr>
        <w:t xml:space="preserve"> oraz</w:t>
      </w:r>
    </w:p>
    <w:p w14:paraId="5C289B4C" w14:textId="77777777" w:rsidR="005D2998" w:rsidRPr="003F344D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1CDAA806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0B6CB9DC" w14:textId="69B3240B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 xml:space="preserve">Posiadają Państwo prawo wniesienia skargi do organu nadzorczego, gdy uznają </w:t>
      </w:r>
      <w:r w:rsidR="0029004B" w:rsidRPr="003F344D">
        <w:rPr>
          <w:rFonts w:ascii="Arial" w:hAnsi="Arial" w:cs="Arial"/>
          <w:iCs/>
          <w:sz w:val="24"/>
          <w:szCs w:val="24"/>
        </w:rPr>
        <w:t>Państwo,</w:t>
      </w:r>
      <w:r w:rsidRPr="003F344D">
        <w:rPr>
          <w:rFonts w:ascii="Arial" w:hAnsi="Arial" w:cs="Arial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3F344D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3F344D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3F344D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0268277F" w14:textId="6C6F277B" w:rsidR="00552D9D" w:rsidRDefault="00552D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2D9D">
        <w:t>Niepotrzebne skreślić</w:t>
      </w:r>
    </w:p>
  </w:footnote>
  <w:footnote w:id="2">
    <w:p w14:paraId="1A29EB79" w14:textId="0BF08AC2" w:rsidR="00552D9D" w:rsidRDefault="00552D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2D9D">
        <w:t>Należy podać kody według rozporządzenia Ministra Środowiska z dnia 27 września 2001 r. w sprawie katalogu odpadów (Dz. U. Nr 112, poz. 1206).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891B38"/>
    <w:multiLevelType w:val="hybridMultilevel"/>
    <w:tmpl w:val="B64E4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76DA61CD"/>
    <w:multiLevelType w:val="hybridMultilevel"/>
    <w:tmpl w:val="C8F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97AA6"/>
    <w:multiLevelType w:val="hybridMultilevel"/>
    <w:tmpl w:val="1348F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2067949844">
    <w:abstractNumId w:val="11"/>
  </w:num>
  <w:num w:numId="2" w16cid:durableId="1034965040">
    <w:abstractNumId w:val="9"/>
  </w:num>
  <w:num w:numId="3" w16cid:durableId="1203788934">
    <w:abstractNumId w:val="8"/>
  </w:num>
  <w:num w:numId="4" w16cid:durableId="803813310">
    <w:abstractNumId w:val="7"/>
  </w:num>
  <w:num w:numId="5" w16cid:durableId="1274896885">
    <w:abstractNumId w:val="2"/>
  </w:num>
  <w:num w:numId="6" w16cid:durableId="1638686999">
    <w:abstractNumId w:val="0"/>
  </w:num>
  <w:num w:numId="7" w16cid:durableId="431433394">
    <w:abstractNumId w:val="5"/>
  </w:num>
  <w:num w:numId="8" w16cid:durableId="512958825">
    <w:abstractNumId w:val="3"/>
  </w:num>
  <w:num w:numId="9" w16cid:durableId="741834657">
    <w:abstractNumId w:val="1"/>
  </w:num>
  <w:num w:numId="10" w16cid:durableId="222103449">
    <w:abstractNumId w:val="13"/>
  </w:num>
  <w:num w:numId="11" w16cid:durableId="1812550424">
    <w:abstractNumId w:val="6"/>
  </w:num>
  <w:num w:numId="12" w16cid:durableId="885532811">
    <w:abstractNumId w:val="4"/>
  </w:num>
  <w:num w:numId="13" w16cid:durableId="1942108980">
    <w:abstractNumId w:val="12"/>
  </w:num>
  <w:num w:numId="14" w16cid:durableId="1012144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D9D"/>
    <w:rsid w:val="00552F8F"/>
    <w:rsid w:val="005708A4"/>
    <w:rsid w:val="00575E6B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6F22A1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A865D0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C019CE"/>
    <w:rsid w:val="00C34748"/>
    <w:rsid w:val="00C452FC"/>
    <w:rsid w:val="00C87446"/>
    <w:rsid w:val="00C91D76"/>
    <w:rsid w:val="00CD27D8"/>
    <w:rsid w:val="00D365EA"/>
    <w:rsid w:val="00D53648"/>
    <w:rsid w:val="00D958A4"/>
    <w:rsid w:val="00DC65CD"/>
    <w:rsid w:val="00DE261A"/>
    <w:rsid w:val="00DF23D1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8A4E9-54F4-4130-BC23-DB1BF2B1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nalepki określającej rodzaj paliwa</vt:lpstr>
    </vt:vector>
  </TitlesOfParts>
  <Company>Instytut Logistyki i Magazynowania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wpis/zmianę zakresu wpisu  do rejestru działalności regulowanej w zakresie odbierania odpadów komunalnych od właścicieli nieruchomości</dc:title>
  <dc:creator>Magdalena Czechowicz</dc:creator>
  <cp:lastModifiedBy>Magdalena Czechowicz</cp:lastModifiedBy>
  <cp:revision>2</cp:revision>
  <cp:lastPrinted>2026-02-09T11:54:00Z</cp:lastPrinted>
  <dcterms:created xsi:type="dcterms:W3CDTF">2026-02-09T12:57:00Z</dcterms:created>
  <dcterms:modified xsi:type="dcterms:W3CDTF">2026-02-09T12:57:00Z</dcterms:modified>
</cp:coreProperties>
</file>