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7000" w14:textId="77777777" w:rsidR="00DD29C5" w:rsidRPr="00DD29C5" w:rsidRDefault="00DD29C5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Nowy Dwór Mazowiecki, data (uzupełnić) ……………………….</w:t>
      </w:r>
    </w:p>
    <w:p w14:paraId="765D815E" w14:textId="12C785E3" w:rsidR="00DD29C5" w:rsidRPr="00DD29C5" w:rsidRDefault="00DD29C5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Imię i nazwisko (uzupełnić poniżej)</w:t>
      </w:r>
    </w:p>
    <w:p w14:paraId="7C38FD63" w14:textId="77777777" w:rsidR="00DD29C5" w:rsidRPr="00DD29C5" w:rsidRDefault="00DD29C5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</w:t>
      </w:r>
    </w:p>
    <w:p w14:paraId="75395DD4" w14:textId="77887363" w:rsidR="00DD29C5" w:rsidRPr="00DD29C5" w:rsidRDefault="00DD29C5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Adres 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do korespondencji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</w:p>
    <w:p w14:paraId="34D1914A" w14:textId="77777777" w:rsidR="00DD29C5" w:rsidRPr="00DD29C5" w:rsidRDefault="00DD29C5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74C19B01" w14:textId="77777777" w:rsidR="00DD29C5" w:rsidRPr="00DD29C5" w:rsidRDefault="00DD29C5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Telefon kontaktowy (uzupełnić poniżej)</w:t>
      </w:r>
    </w:p>
    <w:p w14:paraId="4264708C" w14:textId="77777777" w:rsidR="00DD29C5" w:rsidRDefault="00DD29C5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4E11DB4E" w14:textId="2ADE8E07" w:rsidR="0050489C" w:rsidRDefault="0050489C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Adres e-doręczeń (opcjonalnie uzupełnić poniżej)</w:t>
      </w:r>
    </w:p>
    <w:p w14:paraId="6755BEFD" w14:textId="23DD6661" w:rsidR="0050489C" w:rsidRPr="00DD29C5" w:rsidRDefault="0050489C" w:rsidP="00DD29C5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……………………………………………………………………..</w:t>
      </w:r>
    </w:p>
    <w:p w14:paraId="79565AA0" w14:textId="77777777" w:rsidR="00DD29C5" w:rsidRPr="00DD29C5" w:rsidRDefault="00DD29C5" w:rsidP="00DD29C5">
      <w:pPr>
        <w:spacing w:before="120" w:after="120" w:line="360" w:lineRule="auto"/>
        <w:ind w:left="5664" w:right="0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Burmistrz Miasta</w:t>
      </w:r>
    </w:p>
    <w:p w14:paraId="00DFB52C" w14:textId="77777777" w:rsidR="00DD29C5" w:rsidRPr="00DD29C5" w:rsidRDefault="00DD29C5" w:rsidP="00DD29C5">
      <w:pPr>
        <w:spacing w:before="120" w:after="120" w:line="360" w:lineRule="auto"/>
        <w:ind w:left="5664" w:right="0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w Nowym Dworze Mazowieckim</w:t>
      </w:r>
    </w:p>
    <w:p w14:paraId="3D089893" w14:textId="76AFFF89" w:rsidR="00996C4B" w:rsidRDefault="007008BD" w:rsidP="0050489C">
      <w:pPr>
        <w:pStyle w:val="Nagwek1"/>
        <w:spacing w:before="240"/>
        <w:ind w:left="0"/>
      </w:pPr>
      <w:r w:rsidRPr="00DD29C5">
        <w:t>WNIOSEK</w:t>
      </w:r>
      <w:r w:rsidR="0050489C">
        <w:t xml:space="preserve"> </w:t>
      </w:r>
      <w:r w:rsidRPr="00DD29C5">
        <w:t>o wydanie zezwolenia na lokalizację</w:t>
      </w:r>
      <w:r w:rsidR="0050489C">
        <w:br/>
      </w:r>
      <w:r w:rsidRPr="00DD29C5">
        <w:t>w pasie drogowym drogi gminnej urządzenia infrastruktury technicznej</w:t>
      </w:r>
      <w:r w:rsidR="0050489C">
        <w:br/>
      </w:r>
      <w:r w:rsidRPr="00DD29C5">
        <w:t>lub obiektu nie związanych z potrzebami ruchu drogowego oraz</w:t>
      </w:r>
      <w:r w:rsidR="003C5560" w:rsidRPr="00DD29C5">
        <w:t xml:space="preserve"> </w:t>
      </w:r>
      <w:r w:rsidRPr="00DD29C5">
        <w:t>zarządzania drogami</w:t>
      </w:r>
    </w:p>
    <w:p w14:paraId="21911D97" w14:textId="4A564B59" w:rsidR="00996C4B" w:rsidRPr="00DD29C5" w:rsidRDefault="007008BD" w:rsidP="00982359">
      <w:pPr>
        <w:pStyle w:val="Tytu"/>
        <w:jc w:val="both"/>
        <w:rPr>
          <w:rFonts w:asciiTheme="minorHAnsi" w:eastAsiaTheme="minorHAnsi" w:hAnsiTheme="minorHAnsi" w:cstheme="minorBidi"/>
          <w:b w:val="0"/>
          <w:kern w:val="2"/>
          <w:szCs w:val="24"/>
        </w:rPr>
      </w:pPr>
      <w:r w:rsidRPr="00DD29C5">
        <w:rPr>
          <w:rFonts w:asciiTheme="minorHAnsi" w:eastAsiaTheme="minorHAnsi" w:hAnsiTheme="minorHAnsi" w:cstheme="minorBidi"/>
          <w:b w:val="0"/>
          <w:kern w:val="2"/>
          <w:szCs w:val="24"/>
        </w:rPr>
        <w:t>Proszę o wyrażenie zgody na lokalizację w pasie drogowym drogi gminnej</w:t>
      </w:r>
      <w:r w:rsidR="0050489C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(wpisać lokalizację)</w:t>
      </w:r>
    </w:p>
    <w:p w14:paraId="5AE73C30" w14:textId="1CF2F7F9" w:rsidR="00996C4B" w:rsidRPr="00DD29C5" w:rsidRDefault="007008BD" w:rsidP="006959BA">
      <w:pPr>
        <w:tabs>
          <w:tab w:val="center" w:pos="7797"/>
        </w:tabs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</w:t>
      </w:r>
      <w:r w:rsidR="006959B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</w:t>
      </w:r>
      <w:r w:rsidR="00982359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dz</w:t>
      </w:r>
      <w:r w:rsid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iałka numer</w:t>
      </w:r>
      <w:r w:rsidR="00982359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(wpisać) 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</w:t>
      </w:r>
      <w:proofErr w:type="gramStart"/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</w:t>
      </w:r>
      <w:r w:rsidR="006959B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</w:t>
      </w:r>
      <w:proofErr w:type="gramEnd"/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</w:t>
      </w:r>
      <w:r w:rsidR="00982359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obr</w:t>
      </w:r>
      <w:r w:rsid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ęb</w:t>
      </w:r>
      <w:r w:rsidR="00982359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numer (wpisać) 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</w:t>
      </w:r>
      <w:r w:rsidR="006959B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</w:t>
      </w:r>
      <w:r w:rsidR="00982359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urządzenia infrastruktury technicznej/obiektu</w:t>
      </w:r>
      <w:r w:rsidR="0050489C">
        <w:rPr>
          <w:rStyle w:val="Odwoanieprzypisudolnego"/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footnoteReference w:id="1"/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nie związanego z</w:t>
      </w:r>
      <w:r w:rsid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 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potrzebami ruchu</w:t>
      </w:r>
      <w:r w:rsidR="006959B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drogowego i zarządzania drogami, tj.</w:t>
      </w:r>
      <w:r w:rsid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(poniżej miejsce na opis)</w:t>
      </w:r>
    </w:p>
    <w:p w14:paraId="49C6C354" w14:textId="7EB21F86" w:rsidR="00996C4B" w:rsidRPr="00DD29C5" w:rsidRDefault="007008BD" w:rsidP="006959BA">
      <w:pPr>
        <w:spacing w:before="120" w:after="120" w:line="360" w:lineRule="auto"/>
        <w:ind w:left="0" w:righ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.................................................................................................................</w:t>
      </w:r>
      <w:r w:rsidR="00982359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6959B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.................................................................................................................</w:t>
      </w:r>
      <w:r w:rsidR="00982359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</w:p>
    <w:p w14:paraId="69405A89" w14:textId="77777777" w:rsidR="00996C4B" w:rsidRPr="006959BA" w:rsidRDefault="007008BD" w:rsidP="006959BA">
      <w:pPr>
        <w:spacing w:before="120" w:after="120" w:line="360" w:lineRule="auto"/>
        <w:ind w:left="0" w:righ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959B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Załączniki: </w:t>
      </w:r>
    </w:p>
    <w:p w14:paraId="64DE1E9F" w14:textId="5F42937C" w:rsidR="00996C4B" w:rsidRPr="0050489C" w:rsidRDefault="006C1001" w:rsidP="0050489C">
      <w:pPr>
        <w:pStyle w:val="Akapitzlist"/>
        <w:numPr>
          <w:ilvl w:val="0"/>
          <w:numId w:val="3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dwa egzemplarze mapy zasadniczej z naniesioną lokalizacją/przebiegiem urządzenia w skali 1:500 lub 1:1000 </w:t>
      </w:r>
    </w:p>
    <w:p w14:paraId="16965B47" w14:textId="2ED9BF08" w:rsidR="00996C4B" w:rsidRPr="0050489C" w:rsidRDefault="006C1001" w:rsidP="0050489C">
      <w:pPr>
        <w:pStyle w:val="Akapitzlist"/>
        <w:numPr>
          <w:ilvl w:val="0"/>
          <w:numId w:val="3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50489C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pełnomocnictwo wraz z dowodem wniesienia opłaty skarbowej w przypadku reprezentowania wnioskodawcy przez przedstawiciela</w:t>
      </w:r>
    </w:p>
    <w:p w14:paraId="0D3C442C" w14:textId="77777777" w:rsidR="00996C4B" w:rsidRPr="006959BA" w:rsidRDefault="007008BD" w:rsidP="006959BA">
      <w:pPr>
        <w:pStyle w:val="Nagwek1"/>
        <w:ind w:left="0"/>
        <w:rPr>
          <w:rFonts w:eastAsiaTheme="majorEastAsia" w:cstheme="majorBidi"/>
          <w:color w:val="000000" w:themeColor="text1"/>
          <w:kern w:val="0"/>
          <w:sz w:val="28"/>
          <w:szCs w:val="32"/>
          <w:lang w:eastAsia="en-US"/>
          <w14:ligatures w14:val="none"/>
        </w:rPr>
      </w:pPr>
      <w:bookmarkStart w:id="0" w:name="_Hlk226641485"/>
      <w:r w:rsidRPr="006959BA">
        <w:rPr>
          <w:rFonts w:eastAsiaTheme="majorEastAsia" w:cstheme="majorBidi"/>
          <w:color w:val="000000" w:themeColor="text1"/>
          <w:kern w:val="0"/>
          <w:sz w:val="28"/>
          <w:szCs w:val="32"/>
          <w:lang w:eastAsia="en-US"/>
          <w14:ligatures w14:val="none"/>
        </w:rPr>
        <w:t xml:space="preserve">KLAUZULA INFORMACYJNA </w:t>
      </w:r>
    </w:p>
    <w:p w14:paraId="6DDC171F" w14:textId="0F1A5D8E" w:rsidR="00996C4B" w:rsidRPr="00BF5B1C" w:rsidRDefault="007008BD" w:rsidP="00060BB1">
      <w:pPr>
        <w:tabs>
          <w:tab w:val="center" w:pos="7655"/>
        </w:tabs>
        <w:spacing w:before="120" w:after="120" w:line="360" w:lineRule="auto"/>
        <w:ind w:left="0" w:right="0" w:firstLine="0"/>
        <w:rPr>
          <w:rFonts w:ascii="Calibri" w:hAnsi="Calibri" w:cs="Calibri"/>
          <w:kern w:val="0"/>
          <w:sz w:val="24"/>
          <w14:ligatures w14:val="none"/>
        </w:rPr>
      </w:pPr>
      <w:r w:rsidRPr="00BF5B1C">
        <w:rPr>
          <w:rFonts w:ascii="Calibri" w:hAnsi="Calibri" w:cs="Calibri"/>
          <w:kern w:val="0"/>
          <w:sz w:val="24"/>
          <w14:ligatures w14:val="none"/>
        </w:rPr>
        <w:t>Zgodnie z art. 13 ust. 1 i ust. 2 Rozporządzenia Parlamentu Europejskiego i Rady z dnia 27 kwietnia 2016r. o ochronie osób fizycznych w związku z przetwarzaniem danych osobowych i</w:t>
      </w:r>
      <w:r w:rsidR="0050489C">
        <w:rPr>
          <w:rFonts w:ascii="Calibri" w:hAnsi="Calibri" w:cs="Calibri"/>
          <w:kern w:val="0"/>
          <w:sz w:val="24"/>
          <w14:ligatures w14:val="none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 xml:space="preserve">w sprawie swobodnego przepływu takich danych oraz uchylenia dyrektywy 95/46/WE (dalej RODO) informujemy, iż: </w:t>
      </w:r>
    </w:p>
    <w:p w14:paraId="74F17C71" w14:textId="310EA588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Administratorem danych osobowych przetwarzanych w Urzędzie Miejskim w </w:t>
      </w:r>
      <w:r w:rsidRPr="00BF5B1C">
        <w:rPr>
          <w:rFonts w:ascii="Calibri" w:hAnsi="Calibri" w:cs="Calibri"/>
          <w:kern w:val="0"/>
          <w:sz w:val="24"/>
          <w14:ligatures w14:val="none"/>
        </w:rPr>
        <w:t>Nowym</w:t>
      </w:r>
      <w:r w:rsidRPr="00BF5B1C">
        <w:rPr>
          <w:rFonts w:ascii="Calibri" w:hAnsi="Calibri" w:cs="Calibri"/>
          <w:sz w:val="24"/>
        </w:rPr>
        <w:t xml:space="preserve"> Dworze Mazowieckim jest Burmistrz Miasta Nowy Dwór Mazowiecki. Kontakt z Administratorem</w:t>
      </w:r>
      <w:r w:rsidR="00060BB1" w:rsidRPr="00BF5B1C">
        <w:rPr>
          <w:rFonts w:ascii="Calibri" w:hAnsi="Calibri" w:cs="Calibri"/>
          <w:sz w:val="24"/>
        </w:rPr>
        <w:t xml:space="preserve"> </w:t>
      </w:r>
      <w:r w:rsidRPr="00BF5B1C">
        <w:rPr>
          <w:rFonts w:ascii="Calibri" w:hAnsi="Calibri" w:cs="Calibri"/>
          <w:sz w:val="24"/>
        </w:rPr>
        <w:t xml:space="preserve">Danych możliwy jest: </w:t>
      </w:r>
    </w:p>
    <w:p w14:paraId="6F3FFB53" w14:textId="77777777" w:rsidR="00996C4B" w:rsidRPr="00BF5B1C" w:rsidRDefault="007008BD" w:rsidP="0050489C">
      <w:pPr>
        <w:numPr>
          <w:ilvl w:val="1"/>
          <w:numId w:val="2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 numerem tel. (22) 5122111; </w:t>
      </w:r>
    </w:p>
    <w:p w14:paraId="04999E29" w14:textId="3AA4F17E" w:rsidR="00996C4B" w:rsidRPr="00BF5B1C" w:rsidRDefault="007008BD" w:rsidP="0050489C">
      <w:pPr>
        <w:numPr>
          <w:ilvl w:val="1"/>
          <w:numId w:val="2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korespondencyjnie na adres siedziby Urzędu Miejskiego, który mieści się przy ul.</w:t>
      </w:r>
      <w:r w:rsidR="00060BB1" w:rsidRPr="00BF5B1C">
        <w:rPr>
          <w:rFonts w:ascii="Calibri" w:hAnsi="Calibri" w:cs="Calibri"/>
          <w:sz w:val="24"/>
        </w:rPr>
        <w:t xml:space="preserve"> </w:t>
      </w:r>
      <w:r w:rsidRPr="00BF5B1C">
        <w:rPr>
          <w:rFonts w:ascii="Calibri" w:hAnsi="Calibri" w:cs="Calibri"/>
          <w:sz w:val="24"/>
        </w:rPr>
        <w:t xml:space="preserve">Zakroczymskiej 30, 05-100 Nowy Dwór Mazowiecki. </w:t>
      </w:r>
    </w:p>
    <w:p w14:paraId="145539E1" w14:textId="476E44EB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Administrator danych osobowych wyznaczył Inspektora Ochrony Danych. </w:t>
      </w:r>
      <w:r w:rsidRPr="00BF5B1C">
        <w:rPr>
          <w:rFonts w:ascii="Calibri" w:hAnsi="Calibri" w:cs="Calibri"/>
          <w:sz w:val="24"/>
        </w:rPr>
        <w:tab/>
        <w:t>Kontakt z</w:t>
      </w:r>
      <w:r w:rsidR="0050489C"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Inspektorem Ochrony Danych możliwy jest pod adresem email: </w:t>
      </w:r>
      <w:hyperlink r:id="rId8" w:history="1">
        <w:r w:rsidRPr="0050489C">
          <w:rPr>
            <w:rStyle w:val="Hipercze"/>
            <w:rFonts w:ascii="Calibri" w:hAnsi="Calibri" w:cs="Calibri"/>
            <w:sz w:val="24"/>
          </w:rPr>
          <w:t>iod@nowydwormaz.pl</w:t>
        </w:r>
      </w:hyperlink>
      <w:r w:rsidRPr="00BF5B1C">
        <w:rPr>
          <w:rFonts w:ascii="Calibri" w:hAnsi="Calibri" w:cs="Calibri"/>
          <w:sz w:val="24"/>
        </w:rPr>
        <w:t>.</w:t>
      </w:r>
    </w:p>
    <w:p w14:paraId="249A1BF2" w14:textId="77777777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Państwa dane osobowe przetwarzane będą w celu realizacji zadań publicznych zgodnie z art. 6 ust. 1 lit. 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nałożonych m.in. ustawą z dnia 21 marca 1985r. o drogach publicznych, ustawą z dnia 14 czerwca 1960 r. </w:t>
      </w:r>
    </w:p>
    <w:p w14:paraId="472ED706" w14:textId="77777777" w:rsidR="00996C4B" w:rsidRPr="00BF5B1C" w:rsidRDefault="007008BD" w:rsidP="00060BB1">
      <w:pPr>
        <w:tabs>
          <w:tab w:val="center" w:pos="7655"/>
        </w:tabs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Kodeks postępowania administracyjnego oraz przepisów wykonawczych do ww. aktów prawnych. </w:t>
      </w:r>
    </w:p>
    <w:p w14:paraId="6AFBDF4A" w14:textId="37056B7C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</w:t>
      </w:r>
      <w:r w:rsidR="0050489C"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oparciu o terminy określone w instrukcji kancelaryjnej obwiązującej u Administratora. </w:t>
      </w:r>
    </w:p>
    <w:p w14:paraId="5BB1F91E" w14:textId="77777777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Państwa dane osobowe mogą być udostępniane: </w:t>
      </w:r>
    </w:p>
    <w:p w14:paraId="55AEC8A4" w14:textId="535BF593" w:rsidR="00996C4B" w:rsidRPr="00BF5B1C" w:rsidRDefault="007008BD" w:rsidP="0050489C">
      <w:pPr>
        <w:numPr>
          <w:ilvl w:val="1"/>
          <w:numId w:val="2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podmiotom przetwarzającym je na zlecenie Administratora danych </w:t>
      </w:r>
      <w:r w:rsidR="006C1001" w:rsidRPr="00BF5B1C">
        <w:rPr>
          <w:rFonts w:ascii="Calibri" w:hAnsi="Calibri" w:cs="Calibri"/>
          <w:sz w:val="24"/>
        </w:rPr>
        <w:t>osobowych</w:t>
      </w:r>
      <w:r w:rsidRPr="00BF5B1C">
        <w:rPr>
          <w:rFonts w:ascii="Calibri" w:hAnsi="Calibri" w:cs="Calibri"/>
          <w:sz w:val="24"/>
        </w:rPr>
        <w:t xml:space="preserve"> oraz </w:t>
      </w:r>
    </w:p>
    <w:p w14:paraId="2D542621" w14:textId="77777777" w:rsidR="00996C4B" w:rsidRPr="00BF5B1C" w:rsidRDefault="007008BD" w:rsidP="0050489C">
      <w:pPr>
        <w:numPr>
          <w:ilvl w:val="1"/>
          <w:numId w:val="2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organom lub podmiotom uprawnionym do uzyskania danych na podstawie obowiązujących przepisów prawa. </w:t>
      </w:r>
    </w:p>
    <w:p w14:paraId="10477EB5" w14:textId="77777777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Zebrane od Państwa dane osobowe nie będą przekazywane do podmiotów poza Unią Europejską lub Europejskim Obszarem Gospodarczym.  </w:t>
      </w:r>
    </w:p>
    <w:p w14:paraId="21D49A81" w14:textId="345926BF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lastRenderedPageBreak/>
        <w:t>Posiadają Państwo prawo - dostępu do treści swoich danych oraz prawo ich sprostowania, usunięcia, ograniczenia przetwarzania, prawo do przenoszenia danych, prawo wniesienia sprzeciwu, prawo do cofnięcia zgody w dowolnym momencie bez wpływu na zgodność z</w:t>
      </w:r>
      <w:r w:rsidR="0050489C"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prawem przetwarzania, którego dokonano na podstawie zgody przed jej cofnięciem w</w:t>
      </w:r>
      <w:r w:rsidR="0050489C"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zakresie określonym przepisami prawa. </w:t>
      </w:r>
    </w:p>
    <w:p w14:paraId="74381BE7" w14:textId="36CAE944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Posiadają Państwo prawo wniesienia skargi do organu nadzorczego, gdy uznają </w:t>
      </w:r>
      <w:r w:rsidR="006C1001" w:rsidRPr="00BF5B1C">
        <w:rPr>
          <w:rFonts w:ascii="Calibri" w:hAnsi="Calibri" w:cs="Calibri"/>
          <w:sz w:val="24"/>
        </w:rPr>
        <w:t>Państwo,</w:t>
      </w:r>
      <w:r w:rsidRPr="00BF5B1C">
        <w:rPr>
          <w:rFonts w:ascii="Calibri" w:hAnsi="Calibri" w:cs="Calibri"/>
          <w:sz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przy ul. </w:t>
      </w:r>
      <w:r w:rsidR="0050489C" w:rsidRPr="0050489C">
        <w:rPr>
          <w:rFonts w:ascii="Calibri" w:hAnsi="Calibri" w:cs="Calibri"/>
          <w:sz w:val="24"/>
        </w:rPr>
        <w:t>Moniuszki 1A, 00-014 Warszawa</w:t>
      </w:r>
    </w:p>
    <w:p w14:paraId="27937357" w14:textId="77777777" w:rsidR="00996C4B" w:rsidRPr="00BF5B1C" w:rsidRDefault="007008BD" w:rsidP="00060BB1">
      <w:pPr>
        <w:numPr>
          <w:ilvl w:val="0"/>
          <w:numId w:val="2"/>
        </w:numPr>
        <w:tabs>
          <w:tab w:val="center" w:pos="7513"/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Obowiązek podania danych osobowych wynika z obowiązujących przepisów prawa. Jeśli nie przekaże Pani/Pan swoich danych, nie będziemy mogli zrealizować zadania ustawowego, co może skutkować konsekwencjami przewidzianymi przepisami prawa. </w:t>
      </w:r>
    </w:p>
    <w:p w14:paraId="5EBCA559" w14:textId="77777777" w:rsidR="00996C4B" w:rsidRPr="00BF5B1C" w:rsidRDefault="007008BD" w:rsidP="00060BB1">
      <w:pPr>
        <w:numPr>
          <w:ilvl w:val="0"/>
          <w:numId w:val="2"/>
        </w:numPr>
        <w:tabs>
          <w:tab w:val="center" w:pos="7655"/>
        </w:tabs>
        <w:spacing w:before="120" w:after="120" w:line="360" w:lineRule="auto"/>
        <w:ind w:left="0" w:right="0" w:hanging="432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Podane przez Państwa dane osobowe nie będą wykorzystywane do zautomatyzowanego podejmowania decyzji, w tym profilowania, o którym mowa w art. 22 RODO. </w:t>
      </w:r>
    </w:p>
    <w:p w14:paraId="7974EE02" w14:textId="08973611" w:rsidR="00996C4B" w:rsidRDefault="00060BB1" w:rsidP="0050489C">
      <w:pPr>
        <w:spacing w:before="600" w:after="120" w:line="360" w:lineRule="auto"/>
      </w:pPr>
      <w:r w:rsidRPr="00BF5B1C">
        <w:rPr>
          <w:rFonts w:ascii="Calibri" w:hAnsi="Calibri" w:cs="Calibri"/>
          <w:sz w:val="24"/>
        </w:rPr>
        <w:t>Podpis Wnioskodawcy (miejsce poniżej)</w:t>
      </w:r>
      <w:bookmarkEnd w:id="0"/>
    </w:p>
    <w:sectPr w:rsidR="00996C4B" w:rsidSect="00903F09">
      <w:pgSz w:w="11906" w:h="16838"/>
      <w:pgMar w:top="993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E4CA" w14:textId="77777777" w:rsidR="0050489C" w:rsidRDefault="0050489C" w:rsidP="0050489C">
      <w:pPr>
        <w:spacing w:after="0" w:line="240" w:lineRule="auto"/>
      </w:pPr>
      <w:r>
        <w:separator/>
      </w:r>
    </w:p>
  </w:endnote>
  <w:endnote w:type="continuationSeparator" w:id="0">
    <w:p w14:paraId="79DE6683" w14:textId="77777777" w:rsidR="0050489C" w:rsidRDefault="0050489C" w:rsidP="0050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0F1A" w14:textId="77777777" w:rsidR="0050489C" w:rsidRDefault="0050489C" w:rsidP="0050489C">
      <w:pPr>
        <w:spacing w:after="0" w:line="240" w:lineRule="auto"/>
      </w:pPr>
      <w:r>
        <w:separator/>
      </w:r>
    </w:p>
  </w:footnote>
  <w:footnote w:type="continuationSeparator" w:id="0">
    <w:p w14:paraId="3CB0C567" w14:textId="77777777" w:rsidR="0050489C" w:rsidRDefault="0050489C" w:rsidP="0050489C">
      <w:pPr>
        <w:spacing w:after="0" w:line="240" w:lineRule="auto"/>
      </w:pPr>
      <w:r>
        <w:continuationSeparator/>
      </w:r>
    </w:p>
  </w:footnote>
  <w:footnote w:id="1">
    <w:p w14:paraId="5D7EE270" w14:textId="55922704" w:rsidR="0050489C" w:rsidRDefault="00504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3F09">
        <w:rPr>
          <w:color w:val="000000" w:themeColor="text1"/>
          <w:sz w:val="2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95F73"/>
    <w:multiLevelType w:val="hybridMultilevel"/>
    <w:tmpl w:val="ED2424EC"/>
    <w:lvl w:ilvl="0" w:tplc="EDEACF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4E14C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8CE96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A2E3F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E8210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724D0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9EC65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DADD7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32BCB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A2168"/>
    <w:multiLevelType w:val="hybridMultilevel"/>
    <w:tmpl w:val="3DB0D9A8"/>
    <w:lvl w:ilvl="0" w:tplc="97703050">
      <w:start w:val="1"/>
      <w:numFmt w:val="decimal"/>
      <w:lvlText w:val="%1."/>
      <w:lvlJc w:val="left"/>
      <w:pPr>
        <w:ind w:left="43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6E0EE">
      <w:start w:val="1"/>
      <w:numFmt w:val="lowerLetter"/>
      <w:lvlText w:val="%2)"/>
      <w:lvlJc w:val="left"/>
      <w:pPr>
        <w:ind w:left="852"/>
      </w:pPr>
      <w:rPr>
        <w:rFonts w:ascii="Calibri" w:eastAsia="Verdan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0CD0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2E0A26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F24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3DCA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85D6C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8BD78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88F58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054377"/>
    <w:multiLevelType w:val="hybridMultilevel"/>
    <w:tmpl w:val="CA92F32C"/>
    <w:lvl w:ilvl="0" w:tplc="F5AA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63282">
    <w:abstractNumId w:val="0"/>
  </w:num>
  <w:num w:numId="2" w16cid:durableId="2076007693">
    <w:abstractNumId w:val="1"/>
  </w:num>
  <w:num w:numId="3" w16cid:durableId="103221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4B"/>
    <w:rsid w:val="00060BB1"/>
    <w:rsid w:val="00090D39"/>
    <w:rsid w:val="001B2A99"/>
    <w:rsid w:val="00295DFC"/>
    <w:rsid w:val="0037393A"/>
    <w:rsid w:val="003C5560"/>
    <w:rsid w:val="0050489C"/>
    <w:rsid w:val="006959BA"/>
    <w:rsid w:val="006C1001"/>
    <w:rsid w:val="007008BD"/>
    <w:rsid w:val="00833585"/>
    <w:rsid w:val="008B2E76"/>
    <w:rsid w:val="008F0298"/>
    <w:rsid w:val="00903F09"/>
    <w:rsid w:val="00982359"/>
    <w:rsid w:val="00996C4B"/>
    <w:rsid w:val="00B10562"/>
    <w:rsid w:val="00BF5B1C"/>
    <w:rsid w:val="00C807A3"/>
    <w:rsid w:val="00DD29C5"/>
    <w:rsid w:val="00E559D5"/>
    <w:rsid w:val="00E57B3B"/>
    <w:rsid w:val="00E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E1E7"/>
  <w15:docId w15:val="{80DBAFAA-0A40-4C38-A3C6-B09A1AB5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" w:line="267" w:lineRule="auto"/>
      <w:ind w:left="442" w:right="1414" w:hanging="442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50489C"/>
    <w:pPr>
      <w:keepNext/>
      <w:keepLines/>
      <w:spacing w:before="120" w:after="120" w:line="360" w:lineRule="auto"/>
      <w:ind w:left="2971"/>
      <w:jc w:val="center"/>
      <w:outlineLvl w:val="0"/>
    </w:pPr>
    <w:rPr>
      <w:rFonts w:ascii="Calibri" w:eastAsia="Times New Roman" w:hAnsi="Calibri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0489C"/>
    <w:rPr>
      <w:rFonts w:ascii="Calibri" w:eastAsia="Times New Roman" w:hAnsi="Calibri" w:cs="Times New Roman"/>
      <w:b/>
      <w:color w:val="000000"/>
    </w:rPr>
  </w:style>
  <w:style w:type="table" w:styleId="Tabela-Siatka">
    <w:name w:val="Table Grid"/>
    <w:basedOn w:val="Standardowy"/>
    <w:uiPriority w:val="39"/>
    <w:rsid w:val="00B1056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D29C5"/>
    <w:pPr>
      <w:spacing w:before="120" w:after="120" w:line="360" w:lineRule="auto"/>
      <w:ind w:left="0" w:right="0" w:firstLine="0"/>
      <w:jc w:val="center"/>
    </w:pPr>
    <w:rPr>
      <w:rFonts w:ascii="Calibri" w:eastAsiaTheme="majorEastAsia" w:hAnsi="Calibri" w:cstheme="majorBidi"/>
      <w:b/>
      <w:color w:val="000000" w:themeColor="text1"/>
      <w:kern w:val="28"/>
      <w:sz w:val="2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D29C5"/>
    <w:rPr>
      <w:rFonts w:ascii="Calibri" w:eastAsiaTheme="majorEastAsia" w:hAnsi="Calibri" w:cstheme="majorBidi"/>
      <w:b/>
      <w:color w:val="000000" w:themeColor="text1"/>
      <w:kern w:val="28"/>
      <w:szCs w:val="5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9BA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9BA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9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48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48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ydwor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0A24-B1B2-47BA-835F-88A2E5EA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Mazowiecki dnia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lokalizację urządzenia lub obiektu w pasie drogowym</dc:title>
  <dc:subject/>
  <dc:creator>Wydział Gospodarki Komunalnej;Beata Świerzbińska</dc:creator>
  <cp:keywords/>
  <cp:lastModifiedBy>Magdalena Czechowicz</cp:lastModifiedBy>
  <cp:revision>2</cp:revision>
  <dcterms:created xsi:type="dcterms:W3CDTF">2026-05-04T08:39:00Z</dcterms:created>
  <dcterms:modified xsi:type="dcterms:W3CDTF">2026-05-04T08:39:00Z</dcterms:modified>
</cp:coreProperties>
</file>